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附2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第</w:t>
      </w:r>
      <w:r>
        <w:rPr>
          <w:rFonts w:ascii="Times New Roman" w:hAnsi="Times New Roman" w:eastAsia="方正小标宋简体" w:cs="Times New Roman"/>
          <w:color w:val="000000"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届全国大学生网络文化节作品征集信息表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备注：1.电子档标题注明“</w:t>
      </w:r>
      <w:r>
        <w:rPr>
          <w:rFonts w:ascii="Times New Roman" w:hAnsi="Times New Roman" w:cs="Times New Roman"/>
        </w:rPr>
        <w:t>作品类别+推荐单位名称+信息表</w:t>
      </w:r>
      <w:r>
        <w:rPr>
          <w:rFonts w:ascii="Times New Roman" w:hAnsi="Times New Roman" w:cs="Times New Roman"/>
          <w:kern w:val="0"/>
        </w:rPr>
        <w:t>”。</w:t>
      </w:r>
    </w:p>
    <w:p>
      <w:pPr>
        <w:spacing w:line="360" w:lineRule="exact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2.个人（团队）自荐不用填写此表。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2NhYWU4ZTU2NjI5MjIwYmM4NjdmMWZmOTQ3NTcifQ=="/>
  </w:docVars>
  <w:rsids>
    <w:rsidRoot w:val="004F0E49"/>
    <w:rsid w:val="004F0E49"/>
    <w:rsid w:val="00942962"/>
    <w:rsid w:val="35306120"/>
    <w:rsid w:val="552974B3"/>
    <w:rsid w:val="743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2023-09-11T09:27:00Z</dcterms:created>
  <dc:creator>苏 兰</dc:creator>
  <cp:lastModifiedBy>WPS_1697000392</cp:lastModifiedBy>
  <dcterms:modified xsi:type="dcterms:W3CDTF">2024-01-08T02:25:25Z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37F950E225AB431EA2AA1554CDFF9C9B_13</vt:lpwstr>
  </property>
</Properties>
</file>