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关于兵团高校网络思想政治工作中心招聘兼职学生编辑的通知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兵团高校网络思想政治工作中心、石河子大学网络思想政治工作中心（以下简称“中心”）面向全校学生公开招聘5名兼职学生编辑，寻找热爱文艺和新媒体的志同道合者共同开创事业，希望符合条件的同学踊跃报名，我们将对初审入围者组织面试，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1.文字编辑2名。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2.视频拍摄、剪辑人员2名。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3.美工设计人员1名。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兵团高校网络思想政治工作中心、石河子大学网络思想政治工作中心是同一办公室，地点在石河子大学。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负责中心网站和各手机端平台的运维、征稿、采编，以及专题文字、视频作品的策划和制作，工作地点在石河子大学。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三、应聘条件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1.我校全日制在校学生。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2.具有与应聘岗位相关的能力和特长。有相关专业背景、工作经验者优先。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3.身心健康，吃苦耐劳，做事认真严谨，高度负责，耐心细致。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4.有较为充裕的工作时间，至少能够稳定工作一学年。学习、科研工作顺利，学有余力，无补考后仍不及格的科目。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录用的学生签订《兼职学生编辑岗位责任书》，上岗后发放一定补助。试用期一个月，聘期一年，颁发聘书。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instrText xml:space="preserve"> HYPERLINK "mailto:有意向学生填写《兵团高校网络思想政治工作中心兼职学生编辑申请表》，于3月19日前将表格电子版发送至btwlsz@163.com。" </w:instrTex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1.报名表。填写《兵团高校网络思想政治工作中心兼职学生编辑申请表》（见附件），以“学生编辑-学院-姓名”命名，发送至btwlsz@163.com。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2.报名时间。报名截止到3月19日；3月21日通知入围学生，入围学生面试时间另行确定。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2.咨询电话：0993-2057557。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附件：《兵团高校网络思想政治工作中心兼职学生编辑申请表》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Style w:val="4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兵团高校网络思想政治工作中心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Style w:val="4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石河子大学网络思想政治工作中心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Style w:val="4"/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2023年3月14日</w:t>
      </w:r>
    </w:p>
    <w:p>
      <w:pPr>
        <w:rPr>
          <w:rFonts w:hint="default" w:ascii="方正仿宋简体" w:hAnsi="方正仿宋简体" w:eastAsia="方正仿宋简体" w:cs="方正仿宋简体"/>
          <w:sz w:val="36"/>
          <w:szCs w:val="36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兵团高校网络思想政治工作中心兼职学生编辑申请表</w:t>
      </w:r>
    </w:p>
    <w:tbl>
      <w:tblPr>
        <w:tblStyle w:val="2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67"/>
        <w:gridCol w:w="993"/>
        <w:gridCol w:w="993"/>
        <w:gridCol w:w="676"/>
        <w:gridCol w:w="1169"/>
        <w:gridCol w:w="675"/>
        <w:gridCol w:w="145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学号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性别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年龄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面貌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学院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班级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目前是否担任学生干部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 xml:space="preserve">      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拟报岗位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（划√）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文字编辑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视频摄制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美工设计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不及格科目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有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无</w:t>
            </w: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联系电话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特长</w:t>
            </w:r>
          </w:p>
        </w:tc>
        <w:tc>
          <w:tcPr>
            <w:tcW w:w="3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简</w:t>
            </w:r>
          </w:p>
          <w:p>
            <w:pPr>
              <w:ind w:firstLine="415" w:firstLineChars="198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历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（可附页）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相关工作经验、成果及获奖情况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(可附页)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申请理由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空闲时间</w:t>
            </w:r>
          </w:p>
          <w:p>
            <w:pPr>
              <w:jc w:val="center"/>
              <w:rPr>
                <w:rFonts w:hint="default" w:ascii="方正仿宋简体" w:hAnsi="方正仿宋简体" w:eastAsia="方正仿宋简体" w:cs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情况（部分工作可在宿舍完成）</w:t>
            </w:r>
          </w:p>
        </w:tc>
        <w:tc>
          <w:tcPr>
            <w:tcW w:w="7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Cs w:val="21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lang w:eastAsia="zh-CN"/>
        </w:rPr>
      </w:pPr>
      <w:r>
        <w:rPr>
          <w:rFonts w:hint="eastAsia" w:ascii="方正仿宋简体" w:hAnsi="方正仿宋简体" w:eastAsia="方正仿宋简体" w:cs="方正仿宋简体"/>
        </w:rPr>
        <w:t>注：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1.此</w:t>
      </w:r>
      <w:r>
        <w:rPr>
          <w:rFonts w:hint="eastAsia" w:ascii="方正仿宋简体" w:hAnsi="方正仿宋简体" w:eastAsia="方正仿宋简体" w:cs="方正仿宋简体"/>
        </w:rPr>
        <w:t>表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以</w:t>
      </w:r>
      <w:r>
        <w:rPr>
          <w:rFonts w:hint="eastAsia" w:ascii="方正仿宋简体" w:hAnsi="方正仿宋简体" w:eastAsia="方正仿宋简体" w:cs="方正仿宋简体"/>
        </w:rPr>
        <w:t>“学生编辑-学院-姓名”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命名，</w:t>
      </w:r>
      <w:r>
        <w:rPr>
          <w:rFonts w:hint="eastAsia" w:ascii="方正仿宋简体" w:hAnsi="方正仿宋简体" w:eastAsia="方正仿宋简体" w:cs="方正仿宋简体"/>
        </w:rPr>
        <w:t>3月19日前发送至btwlsz@163.com</w:t>
      </w:r>
      <w:r>
        <w:rPr>
          <w:rFonts w:hint="eastAsia" w:ascii="方正仿宋简体" w:hAnsi="方正仿宋简体" w:eastAsia="方正仿宋简体" w:cs="方正仿宋简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  <w:rPr>
          <w:rFonts w:hint="default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2.“不及格科目”不包括补考后通过的科目。咨询电话：0993-2057557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Y2M2MjQ5N2QzYzg3YWUzMDBjYmY1NTI1NmEwM2UifQ=="/>
  </w:docVars>
  <w:rsids>
    <w:rsidRoot w:val="67906C70"/>
    <w:rsid w:val="1AD778AD"/>
    <w:rsid w:val="1CA10EE6"/>
    <w:rsid w:val="27A31B6B"/>
    <w:rsid w:val="2CE654D4"/>
    <w:rsid w:val="47C4780E"/>
    <w:rsid w:val="5DAF0DA4"/>
    <w:rsid w:val="67906C70"/>
    <w:rsid w:val="7071519B"/>
    <w:rsid w:val="7AA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833</Words>
  <Characters>900</Characters>
  <Lines>0</Lines>
  <Paragraphs>0</Paragraphs>
  <TotalTime>7</TotalTime>
  <ScaleCrop>false</ScaleCrop>
  <LinksUpToDate>false</LinksUpToDate>
  <CharactersWithSpaces>907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2023-03-13T10:17:00Z</dcterms:created>
  <dc:creator>房房</dc:creator>
  <cp:lastModifiedBy>房房</cp:lastModifiedBy>
  <dcterms:modified xsi:type="dcterms:W3CDTF">2023-03-14T04:35:55Z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59511FCA9CCB44DFBD7940AE312D8689</vt:lpwstr>
  </property>
</Properties>
</file>