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F1" w:rsidRDefault="003D75F1" w:rsidP="003D75F1">
      <w:pPr>
        <w:rPr>
          <w:rFonts w:eastAsia="仿宋" w:hAnsi="仿宋"/>
          <w:b/>
          <w:sz w:val="18"/>
          <w:szCs w:val="18"/>
        </w:rPr>
      </w:pPr>
    </w:p>
    <w:p w:rsidR="003D75F1" w:rsidRPr="00DD358E" w:rsidRDefault="003D75F1" w:rsidP="003D75F1">
      <w:pPr>
        <w:rPr>
          <w:rFonts w:eastAsia="仿宋"/>
          <w:b/>
          <w:sz w:val="18"/>
          <w:szCs w:val="18"/>
        </w:rPr>
      </w:pPr>
      <w:r w:rsidRPr="00DD358E">
        <w:rPr>
          <w:rFonts w:eastAsia="仿宋" w:hAnsi="仿宋"/>
          <w:b/>
          <w:sz w:val="18"/>
          <w:szCs w:val="18"/>
        </w:rPr>
        <w:t>附件</w:t>
      </w:r>
      <w:r>
        <w:rPr>
          <w:rFonts w:eastAsia="仿宋" w:hAnsi="仿宋" w:hint="eastAsia"/>
          <w:b/>
          <w:sz w:val="18"/>
          <w:szCs w:val="18"/>
        </w:rPr>
        <w:t>2</w:t>
      </w:r>
      <w:r w:rsidRPr="00DD358E">
        <w:rPr>
          <w:rFonts w:eastAsia="仿宋" w:hAnsi="仿宋"/>
          <w:b/>
          <w:sz w:val="18"/>
          <w:szCs w:val="18"/>
        </w:rPr>
        <w:t>：</w:t>
      </w:r>
    </w:p>
    <w:p w:rsidR="003D75F1" w:rsidRPr="00FF5E1C" w:rsidRDefault="003D75F1" w:rsidP="003D75F1">
      <w:pPr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 w:rsidRPr="00FF5E1C">
        <w:rPr>
          <w:rFonts w:ascii="宋体" w:hAnsi="宋体"/>
          <w:b/>
          <w:color w:val="000000"/>
          <w:kern w:val="0"/>
          <w:sz w:val="36"/>
          <w:szCs w:val="36"/>
        </w:rPr>
        <w:t>石河子大学班主任考核学生评分表</w:t>
      </w:r>
    </w:p>
    <w:tbl>
      <w:tblPr>
        <w:tblW w:w="8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5"/>
        <w:gridCol w:w="761"/>
        <w:gridCol w:w="2128"/>
        <w:gridCol w:w="2514"/>
        <w:gridCol w:w="713"/>
        <w:gridCol w:w="1221"/>
      </w:tblGrid>
      <w:tr w:rsidR="003D75F1" w:rsidRPr="00DD358E" w:rsidTr="006A17FD">
        <w:trPr>
          <w:trHeight w:val="436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班主任姓名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填表时间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D75F1" w:rsidRPr="00DD358E" w:rsidTr="006A17FD">
        <w:trPr>
          <w:trHeight w:val="41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评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分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项目</w:t>
            </w:r>
          </w:p>
        </w:tc>
        <w:tc>
          <w:tcPr>
            <w:tcW w:w="54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评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分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内容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分值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学生评分</w:t>
            </w:r>
          </w:p>
        </w:tc>
      </w:tr>
      <w:tr w:rsidR="003D75F1" w:rsidRPr="00DD358E" w:rsidTr="006A17FD">
        <w:trPr>
          <w:cantSplit/>
          <w:trHeight w:val="27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德</w:t>
            </w:r>
          </w:p>
        </w:tc>
        <w:tc>
          <w:tcPr>
            <w:tcW w:w="5403" w:type="dxa"/>
            <w:gridSpan w:val="3"/>
            <w:tcBorders>
              <w:top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1.</w:t>
            </w:r>
            <w:r w:rsidRPr="00DD358E">
              <w:rPr>
                <w:rFonts w:ascii="仿宋_GB2312" w:eastAsia="仿宋_GB2312" w:hAnsi="仿宋" w:hint="eastAsia"/>
                <w:sz w:val="24"/>
              </w:rPr>
              <w:t>政治素质高，</w:t>
            </w:r>
            <w:r>
              <w:rPr>
                <w:rFonts w:ascii="仿宋_GB2312" w:eastAsia="仿宋_GB2312" w:hAnsi="仿宋" w:hint="eastAsia"/>
                <w:sz w:val="24"/>
              </w:rPr>
              <w:t>能</w:t>
            </w:r>
            <w:r w:rsidRPr="00DD358E">
              <w:rPr>
                <w:rFonts w:ascii="仿宋_GB2312" w:eastAsia="仿宋_GB2312" w:hAnsi="仿宋" w:hint="eastAsia"/>
                <w:sz w:val="24"/>
              </w:rPr>
              <w:t>引导学生进步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4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2.</w:t>
            </w:r>
            <w:r w:rsidRPr="00DD358E">
              <w:rPr>
                <w:rFonts w:ascii="仿宋_GB2312" w:eastAsia="仿宋_GB2312" w:hAnsi="仿宋" w:hint="eastAsia"/>
                <w:sz w:val="24"/>
              </w:rPr>
              <w:t>品德修养好，言行举止</w:t>
            </w:r>
            <w:r>
              <w:rPr>
                <w:rFonts w:ascii="仿宋_GB2312" w:eastAsia="仿宋_GB2312" w:hAnsi="仿宋" w:hint="eastAsia"/>
                <w:sz w:val="24"/>
              </w:rPr>
              <w:t>能</w:t>
            </w:r>
            <w:r w:rsidRPr="00DD358E">
              <w:rPr>
                <w:rFonts w:ascii="仿宋_GB2312" w:eastAsia="仿宋_GB2312" w:hAnsi="仿宋" w:hint="eastAsia"/>
                <w:sz w:val="24"/>
              </w:rPr>
              <w:t>做学生表率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2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Ansi="仿宋" w:hint="eastAsia"/>
                <w:sz w:val="24"/>
              </w:rPr>
              <w:t>大局意识强，能从学生整体需要出发。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2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责任心强，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有强烈的责任感和奉献精神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85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能</w:t>
            </w: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1.</w:t>
            </w:r>
            <w:r w:rsidRPr="00DD358E">
              <w:rPr>
                <w:rFonts w:ascii="仿宋_GB2312" w:eastAsia="仿宋_GB2312" w:hAnsi="仿宋" w:hint="eastAsia"/>
                <w:sz w:val="24"/>
              </w:rPr>
              <w:t>沟通能力强，</w:t>
            </w:r>
            <w:r>
              <w:rPr>
                <w:rFonts w:ascii="仿宋_GB2312" w:eastAsia="仿宋_GB2312" w:hAnsi="仿宋" w:hint="eastAsia"/>
                <w:sz w:val="24"/>
              </w:rPr>
              <w:t>能密切联系学生。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7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2.</w:t>
            </w:r>
            <w:r w:rsidRPr="00DD358E">
              <w:rPr>
                <w:rFonts w:ascii="仿宋_GB2312" w:eastAsia="仿宋_GB2312" w:hAnsi="仿宋" w:hint="eastAsia"/>
                <w:sz w:val="24"/>
              </w:rPr>
              <w:t>组织能力强，</w:t>
            </w:r>
            <w:r>
              <w:rPr>
                <w:rFonts w:ascii="仿宋_GB2312" w:eastAsia="仿宋_GB2312" w:hAnsi="仿宋" w:hint="eastAsia"/>
                <w:sz w:val="24"/>
              </w:rPr>
              <w:t>班级工作开展井井有条。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5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3.</w:t>
            </w:r>
            <w:r w:rsidRPr="00DD358E">
              <w:rPr>
                <w:rFonts w:ascii="仿宋_GB2312" w:eastAsia="仿宋_GB2312" w:hAnsi="仿宋" w:hint="eastAsia"/>
                <w:sz w:val="24"/>
              </w:rPr>
              <w:t>洞察</w:t>
            </w:r>
            <w:r>
              <w:rPr>
                <w:rFonts w:ascii="仿宋_GB2312" w:eastAsia="仿宋_GB2312" w:hAnsi="仿宋" w:hint="eastAsia"/>
                <w:sz w:val="24"/>
              </w:rPr>
              <w:t>能</w:t>
            </w:r>
            <w:r w:rsidRPr="00DD358E">
              <w:rPr>
                <w:rFonts w:ascii="仿宋_GB2312" w:eastAsia="仿宋_GB2312" w:hAnsi="仿宋" w:hint="eastAsia"/>
                <w:sz w:val="24"/>
              </w:rPr>
              <w:t>力强，能及时发现学生</w:t>
            </w:r>
            <w:r>
              <w:rPr>
                <w:rFonts w:ascii="仿宋_GB2312" w:eastAsia="仿宋_GB2312" w:hAnsi="仿宋" w:hint="eastAsia"/>
                <w:sz w:val="24"/>
              </w:rPr>
              <w:t>的</w:t>
            </w:r>
            <w:r w:rsidRPr="00DD358E">
              <w:rPr>
                <w:rFonts w:ascii="仿宋_GB2312" w:eastAsia="仿宋_GB2312" w:hAnsi="仿宋" w:hint="eastAsia"/>
                <w:sz w:val="24"/>
              </w:rPr>
              <w:t>问题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5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4.</w:t>
            </w:r>
            <w:r w:rsidRPr="00DD358E">
              <w:rPr>
                <w:rFonts w:ascii="仿宋_GB2312" w:eastAsia="仿宋_GB2312" w:hAnsi="仿宋" w:hint="eastAsia"/>
                <w:sz w:val="24"/>
              </w:rPr>
              <w:t>解决问题能力强，</w:t>
            </w:r>
            <w:proofErr w:type="gramStart"/>
            <w:r w:rsidRPr="00DD358E">
              <w:rPr>
                <w:rFonts w:ascii="仿宋_GB2312" w:eastAsia="仿宋_GB2312" w:hAnsi="仿宋" w:hint="eastAsia"/>
                <w:sz w:val="24"/>
              </w:rPr>
              <w:t>能妥</w:t>
            </w:r>
            <w:r>
              <w:rPr>
                <w:rFonts w:ascii="仿宋_GB2312" w:eastAsia="仿宋_GB2312" w:hAnsi="仿宋" w:hint="eastAsia"/>
                <w:sz w:val="24"/>
              </w:rPr>
              <w:t>处理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学生相关问题。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393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5.</w:t>
            </w:r>
            <w:r>
              <w:rPr>
                <w:rFonts w:ascii="仿宋_GB2312" w:eastAsia="仿宋_GB2312" w:hAnsi="仿宋" w:hint="eastAsia"/>
                <w:sz w:val="24"/>
              </w:rPr>
              <w:t>创新能力强，工作开展有新思路、新方法。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75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勤</w:t>
            </w: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1.</w:t>
            </w:r>
            <w:r w:rsidRPr="00DD358E">
              <w:rPr>
                <w:rFonts w:ascii="仿宋_GB2312" w:eastAsia="仿宋_GB2312" w:hAnsi="仿宋" w:hint="eastAsia"/>
                <w:sz w:val="24"/>
              </w:rPr>
              <w:t>工作积极主动，经常深入学生宿舍、班级、课堂，关心学生的学习和生活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681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2.</w:t>
            </w:r>
            <w:r w:rsidRPr="00DD358E">
              <w:rPr>
                <w:rFonts w:ascii="仿宋_GB2312" w:eastAsia="仿宋_GB2312" w:hAnsi="仿宋" w:hint="eastAsia"/>
                <w:sz w:val="24"/>
              </w:rPr>
              <w:t>工作细致深入，</w:t>
            </w:r>
            <w:r>
              <w:rPr>
                <w:rFonts w:ascii="仿宋_GB2312" w:eastAsia="仿宋_GB2312" w:hAnsi="仿宋" w:hint="eastAsia"/>
                <w:sz w:val="24"/>
              </w:rPr>
              <w:t>能及时掌握学生思想动态，努力帮助学生解决学习和生活中遇到的</w:t>
            </w:r>
            <w:r w:rsidRPr="00DD358E">
              <w:rPr>
                <w:rFonts w:ascii="仿宋_GB2312" w:eastAsia="仿宋_GB2312" w:hAnsi="仿宋" w:hint="eastAsia"/>
                <w:sz w:val="24"/>
              </w:rPr>
              <w:t>困难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521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CA3BB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CA3BBE">
              <w:rPr>
                <w:rFonts w:ascii="仿宋_GB2312" w:eastAsia="仿宋_GB2312" w:hint="eastAsia"/>
                <w:sz w:val="24"/>
              </w:rPr>
              <w:t>3</w:t>
            </w:r>
            <w:r w:rsidRPr="00CA3BBE">
              <w:rPr>
                <w:rFonts w:ascii="仿宋_GB2312" w:eastAsia="仿宋_GB2312" w:hAnsi="仿宋" w:hint="eastAsia"/>
                <w:sz w:val="24"/>
              </w:rPr>
              <w:t>.关心</w:t>
            </w:r>
            <w:r w:rsidRPr="00957FCD">
              <w:rPr>
                <w:rFonts w:ascii="仿宋_GB2312" w:eastAsia="仿宋_GB2312" w:hAnsi="仿宋" w:hint="eastAsia"/>
                <w:sz w:val="24"/>
              </w:rPr>
              <w:t>贫困学生、心理困惑学生、人际关系紧张学生等特殊群体，帮助他们克服困难，健康学习。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391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DD358E">
              <w:rPr>
                <w:rFonts w:ascii="仿宋_GB2312" w:eastAsia="仿宋_GB2312" w:hint="eastAsia"/>
                <w:sz w:val="24"/>
              </w:rPr>
              <w:t>.</w:t>
            </w:r>
            <w:r w:rsidRPr="00DD358E">
              <w:rPr>
                <w:rFonts w:ascii="仿宋_GB2312" w:eastAsia="仿宋_GB2312" w:hAnsi="仿宋" w:hint="eastAsia"/>
                <w:sz w:val="24"/>
              </w:rPr>
              <w:t>积极指导学生学</w:t>
            </w:r>
            <w:r>
              <w:rPr>
                <w:rFonts w:ascii="仿宋_GB2312" w:eastAsia="仿宋_GB2312" w:hAnsi="仿宋" w:hint="eastAsia"/>
                <w:sz w:val="24"/>
              </w:rPr>
              <w:t>习</w:t>
            </w:r>
            <w:r w:rsidRPr="00DD358E">
              <w:rPr>
                <w:rFonts w:ascii="仿宋_GB2312" w:eastAsia="仿宋_GB2312" w:hAnsi="仿宋" w:hint="eastAsia"/>
                <w:sz w:val="24"/>
              </w:rPr>
              <w:t>、就业以及科研学术活动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54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4A3A" w:rsidRDefault="003D75F1" w:rsidP="006A17FD">
            <w:pPr>
              <w:spacing w:line="320" w:lineRule="exact"/>
              <w:rPr>
                <w:rFonts w:ascii="仿宋_GB2312" w:eastAsia="仿宋_GB2312"/>
                <w:color w:val="FF0000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5.</w:t>
            </w:r>
            <w:r w:rsidRPr="00DD358E">
              <w:rPr>
                <w:rFonts w:ascii="仿宋_GB2312" w:eastAsia="仿宋_GB2312" w:hAnsi="仿宋" w:hint="eastAsia"/>
                <w:sz w:val="24"/>
              </w:rPr>
              <w:t>积极</w:t>
            </w:r>
            <w:r>
              <w:rPr>
                <w:rFonts w:ascii="仿宋_GB2312" w:eastAsia="仿宋_GB2312" w:hAnsi="仿宋" w:hint="eastAsia"/>
                <w:sz w:val="24"/>
              </w:rPr>
              <w:t>参加、</w:t>
            </w:r>
            <w:r w:rsidRPr="00DD358E">
              <w:rPr>
                <w:rFonts w:ascii="仿宋_GB2312" w:eastAsia="仿宋_GB2312" w:hAnsi="仿宋" w:hint="eastAsia"/>
                <w:sz w:val="24"/>
              </w:rPr>
              <w:t>指导</w:t>
            </w:r>
            <w:r>
              <w:rPr>
                <w:rFonts w:ascii="仿宋_GB2312" w:eastAsia="仿宋_GB2312" w:hAnsi="仿宋" w:hint="eastAsia"/>
                <w:sz w:val="24"/>
              </w:rPr>
              <w:t>班级</w:t>
            </w:r>
            <w:r w:rsidRPr="00DD358E">
              <w:rPr>
                <w:rFonts w:ascii="仿宋_GB2312" w:eastAsia="仿宋_GB2312" w:hAnsi="仿宋" w:hint="eastAsia"/>
                <w:sz w:val="24"/>
              </w:rPr>
              <w:t>开展班团活动，关心班集体建设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4A3A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585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绩</w:t>
            </w: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奖学金评定、贫困生资助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、党员发展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工作公开透明，得到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学生认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58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ind w:firstLineChars="250" w:firstLine="60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DD358E">
              <w:rPr>
                <w:rFonts w:ascii="仿宋_GB2312" w:eastAsia="仿宋_GB2312" w:hint="eastAsia"/>
                <w:sz w:val="24"/>
              </w:rPr>
              <w:t>.</w:t>
            </w:r>
            <w:r w:rsidRPr="00DD358E">
              <w:rPr>
                <w:rFonts w:ascii="仿宋_GB2312" w:eastAsia="仿宋_GB2312" w:hAnsi="仿宋" w:hint="eastAsia"/>
                <w:sz w:val="24"/>
              </w:rPr>
              <w:t>学风建设成效</w:t>
            </w:r>
            <w:r>
              <w:rPr>
                <w:rFonts w:ascii="仿宋_GB2312" w:eastAsia="仿宋_GB2312" w:hAnsi="仿宋" w:hint="eastAsia"/>
                <w:sz w:val="24"/>
              </w:rPr>
              <w:t>显著</w:t>
            </w:r>
            <w:r w:rsidRPr="00DD358E">
              <w:rPr>
                <w:rFonts w:ascii="仿宋_GB2312" w:eastAsia="仿宋_GB2312" w:hAnsi="仿宋" w:hint="eastAsia"/>
                <w:sz w:val="24"/>
              </w:rPr>
              <w:t>，学生学习兴趣高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学习氛围好，考风优良，</w:t>
            </w:r>
            <w:r>
              <w:rPr>
                <w:rFonts w:ascii="仿宋_GB2312" w:eastAsia="仿宋_GB2312" w:hAnsi="仿宋" w:hint="eastAsia"/>
                <w:sz w:val="24"/>
              </w:rPr>
              <w:t>优秀奖学金获奖率高，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英语四级</w:t>
            </w:r>
            <w:r>
              <w:rPr>
                <w:rFonts w:ascii="仿宋_GB2312" w:eastAsia="仿宋_GB2312" w:hAnsi="仿宋" w:hint="eastAsia"/>
                <w:sz w:val="24"/>
              </w:rPr>
              <w:t>通过</w:t>
            </w:r>
            <w:r w:rsidRPr="00DD358E">
              <w:rPr>
                <w:rFonts w:ascii="仿宋_GB2312" w:eastAsia="仿宋_GB2312" w:hAnsi="仿宋" w:hint="eastAsia"/>
                <w:sz w:val="24"/>
              </w:rPr>
              <w:t>率高</w:t>
            </w:r>
            <w:r>
              <w:rPr>
                <w:rFonts w:ascii="仿宋_GB2312" w:eastAsia="仿宋_GB2312" w:hAnsi="仿宋" w:hint="eastAsia"/>
                <w:sz w:val="24"/>
              </w:rPr>
              <w:t>（高职学院除外），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期末考试</w:t>
            </w:r>
            <w:r>
              <w:rPr>
                <w:rFonts w:ascii="仿宋_GB2312" w:eastAsia="仿宋_GB2312" w:hAnsi="仿宋" w:hint="eastAsia"/>
                <w:sz w:val="24"/>
              </w:rPr>
              <w:t>不及格</w:t>
            </w:r>
            <w:r w:rsidRPr="00DD358E">
              <w:rPr>
                <w:rFonts w:ascii="仿宋_GB2312" w:eastAsia="仿宋_GB2312" w:hAnsi="仿宋" w:hint="eastAsia"/>
                <w:sz w:val="24"/>
              </w:rPr>
              <w:t>率</w:t>
            </w:r>
            <w:r>
              <w:rPr>
                <w:rFonts w:ascii="仿宋_GB2312" w:eastAsia="仿宋_GB2312" w:hAnsi="仿宋" w:hint="eastAsia"/>
                <w:sz w:val="24"/>
              </w:rPr>
              <w:t>低，上课出勤率在95%以上。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25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DD358E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指导学生参加科学研究、社会实践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和其他学习活动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46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DD358E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Ansi="仿宋" w:hint="eastAsia"/>
                <w:sz w:val="24"/>
              </w:rPr>
              <w:t>能</w:t>
            </w:r>
            <w:r w:rsidRPr="00DD358E">
              <w:rPr>
                <w:rFonts w:ascii="仿宋_GB2312" w:eastAsia="仿宋_GB2312" w:hAnsi="仿宋" w:hint="eastAsia"/>
                <w:sz w:val="24"/>
              </w:rPr>
              <w:t>带动班集体进步成长，</w:t>
            </w:r>
            <w:r>
              <w:rPr>
                <w:rFonts w:ascii="仿宋_GB2312" w:eastAsia="仿宋_GB2312" w:hAnsi="仿宋" w:hint="eastAsia"/>
                <w:sz w:val="24"/>
              </w:rPr>
              <w:t>学生个人或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班级获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院</w:t>
            </w:r>
            <w:r w:rsidRPr="00890014">
              <w:rPr>
                <w:rFonts w:ascii="仿宋_GB2312" w:eastAsia="仿宋_GB2312" w:hAnsi="仿宋" w:hint="eastAsia"/>
                <w:sz w:val="24"/>
              </w:rPr>
              <w:t>级及以上各类奖励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890014">
              <w:rPr>
                <w:rFonts w:ascii="仿宋_GB2312" w:eastAsia="仿宋_GB2312" w:hAnsi="仿宋" w:hint="eastAsia"/>
                <w:sz w:val="24"/>
              </w:rPr>
              <w:t>项以上。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37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DD358E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Pr="00DD358E">
              <w:rPr>
                <w:rFonts w:ascii="仿宋_GB2312" w:eastAsia="仿宋_GB2312" w:hint="eastAsia"/>
                <w:sz w:val="24"/>
              </w:rPr>
              <w:t>.</w:t>
            </w:r>
            <w:r w:rsidRPr="00DD358E">
              <w:rPr>
                <w:rFonts w:ascii="仿宋_GB2312" w:eastAsia="仿宋_GB2312" w:hAnsi="仿宋" w:hint="eastAsia"/>
                <w:sz w:val="24"/>
              </w:rPr>
              <w:t>班风好，班级学生违纪率低</w:t>
            </w:r>
            <w:r>
              <w:rPr>
                <w:rFonts w:ascii="仿宋_GB2312" w:eastAsia="仿宋_GB2312" w:hAnsi="仿宋" w:hint="eastAsia"/>
                <w:sz w:val="24"/>
              </w:rPr>
              <w:t>于5%。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cantSplit/>
          <w:trHeight w:val="502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3D75F1" w:rsidRPr="004351F6" w:rsidRDefault="003D75F1" w:rsidP="006A17F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4351F6">
              <w:rPr>
                <w:rFonts w:ascii="仿宋_GB2312" w:eastAsia="仿宋_GB2312" w:hint="eastAsia"/>
                <w:sz w:val="24"/>
              </w:rPr>
              <w:t>6.</w:t>
            </w:r>
            <w:r w:rsidRPr="004351F6">
              <w:rPr>
                <w:rFonts w:ascii="仿宋_GB2312" w:eastAsia="仿宋_GB2312" w:hAnsi="仿宋" w:hint="eastAsia"/>
                <w:sz w:val="24"/>
              </w:rPr>
              <w:t>全学期班级无学生恶性事件发生。</w:t>
            </w:r>
          </w:p>
        </w:tc>
        <w:tc>
          <w:tcPr>
            <w:tcW w:w="713" w:type="dxa"/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trHeight w:val="512"/>
        </w:trPr>
        <w:tc>
          <w:tcPr>
            <w:tcW w:w="7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合</w:t>
            </w:r>
            <w:r w:rsidRPr="00DD358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计</w:t>
            </w:r>
          </w:p>
        </w:tc>
        <w:tc>
          <w:tcPr>
            <w:tcW w:w="1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D75F1" w:rsidRDefault="003D75F1" w:rsidP="003D75F1">
      <w:pPr>
        <w:rPr>
          <w:rFonts w:eastAsia="仿宋" w:hAnsi="仿宋"/>
          <w:b/>
          <w:sz w:val="18"/>
          <w:szCs w:val="18"/>
        </w:rPr>
      </w:pPr>
    </w:p>
    <w:p w:rsidR="003D75F1" w:rsidRDefault="003D75F1" w:rsidP="003D75F1">
      <w:pPr>
        <w:rPr>
          <w:rFonts w:eastAsia="仿宋" w:hAnsi="仿宋"/>
          <w:b/>
          <w:sz w:val="18"/>
          <w:szCs w:val="18"/>
        </w:rPr>
      </w:pPr>
    </w:p>
    <w:p w:rsidR="003D75F1" w:rsidRDefault="003D75F1" w:rsidP="003D75F1">
      <w:pPr>
        <w:rPr>
          <w:rFonts w:eastAsia="仿宋" w:hAnsi="仿宋"/>
          <w:b/>
          <w:sz w:val="18"/>
          <w:szCs w:val="18"/>
        </w:rPr>
      </w:pPr>
    </w:p>
    <w:p w:rsidR="003D75F1" w:rsidRPr="00DD358E" w:rsidRDefault="003D75F1" w:rsidP="003D75F1">
      <w:pPr>
        <w:rPr>
          <w:rFonts w:eastAsia="仿宋"/>
          <w:b/>
          <w:sz w:val="18"/>
          <w:szCs w:val="18"/>
        </w:rPr>
      </w:pPr>
      <w:r w:rsidRPr="00DD358E">
        <w:rPr>
          <w:rFonts w:eastAsia="仿宋" w:hAnsi="仿宋"/>
          <w:b/>
          <w:sz w:val="18"/>
          <w:szCs w:val="18"/>
        </w:rPr>
        <w:t>附件</w:t>
      </w:r>
      <w:r>
        <w:rPr>
          <w:rFonts w:eastAsia="仿宋" w:hAnsi="仿宋" w:hint="eastAsia"/>
          <w:b/>
          <w:sz w:val="18"/>
          <w:szCs w:val="18"/>
        </w:rPr>
        <w:t>2</w:t>
      </w:r>
      <w:r w:rsidRPr="00DD358E">
        <w:rPr>
          <w:rFonts w:eastAsia="仿宋" w:hAnsi="仿宋"/>
          <w:b/>
          <w:sz w:val="18"/>
          <w:szCs w:val="18"/>
        </w:rPr>
        <w:t>：</w:t>
      </w:r>
    </w:p>
    <w:p w:rsidR="003D75F1" w:rsidRPr="00FF5E1C" w:rsidRDefault="003D75F1" w:rsidP="003D75F1">
      <w:pPr>
        <w:ind w:firstLine="570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 w:rsidRPr="00FF5E1C">
        <w:rPr>
          <w:rFonts w:ascii="宋体" w:hAnsi="宋体"/>
          <w:b/>
          <w:color w:val="000000"/>
          <w:kern w:val="0"/>
          <w:sz w:val="36"/>
          <w:szCs w:val="36"/>
        </w:rPr>
        <w:t>石河子大学班主任工作</w:t>
      </w:r>
      <w:r w:rsidRPr="00FF5E1C">
        <w:rPr>
          <w:rFonts w:ascii="宋体" w:hAnsi="宋体" w:hint="eastAsia"/>
          <w:b/>
          <w:color w:val="000000"/>
          <w:kern w:val="0"/>
          <w:sz w:val="36"/>
          <w:szCs w:val="36"/>
        </w:rPr>
        <w:t>学院评分</w:t>
      </w:r>
      <w:r w:rsidRPr="00FF5E1C">
        <w:rPr>
          <w:rFonts w:ascii="宋体" w:hAnsi="宋体"/>
          <w:b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923"/>
        <w:gridCol w:w="2623"/>
        <w:gridCol w:w="283"/>
        <w:gridCol w:w="624"/>
        <w:gridCol w:w="1145"/>
      </w:tblGrid>
      <w:tr w:rsidR="003D75F1" w:rsidRPr="00DD358E" w:rsidTr="006A17FD">
        <w:trPr>
          <w:trHeight w:val="450"/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班主任姓名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填表时间</w:t>
            </w:r>
          </w:p>
        </w:tc>
        <w:tc>
          <w:tcPr>
            <w:tcW w:w="1240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D75F1" w:rsidRPr="00DD358E" w:rsidTr="006A17FD">
        <w:trPr>
          <w:trHeight w:val="427"/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所在学院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所带班级及学生人数</w:t>
            </w:r>
          </w:p>
        </w:tc>
        <w:tc>
          <w:tcPr>
            <w:tcW w:w="1240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D75F1" w:rsidRPr="00DD358E" w:rsidTr="006A17FD">
        <w:trPr>
          <w:trHeight w:val="532"/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评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分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项目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评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分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内容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分值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学院</w:t>
            </w:r>
          </w:p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评分</w:t>
            </w:r>
          </w:p>
        </w:tc>
      </w:tr>
      <w:tr w:rsidR="003D75F1" w:rsidRPr="00DD358E" w:rsidTr="006A17FD">
        <w:trPr>
          <w:trHeight w:val="532"/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制度建设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班级各项制度完备，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班级</w:t>
            </w:r>
            <w:r>
              <w:rPr>
                <w:rFonts w:ascii="仿宋_GB2312" w:eastAsia="仿宋_GB2312" w:hAnsi="仿宋" w:hint="eastAsia"/>
                <w:sz w:val="24"/>
              </w:rPr>
              <w:t>工作科学、规范。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3D75F1" w:rsidRPr="00DD358E" w:rsidTr="006A17FD">
        <w:trPr>
          <w:trHeight w:val="532"/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联系学生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定期</w:t>
            </w:r>
            <w:r w:rsidRPr="00DD358E">
              <w:rPr>
                <w:rFonts w:ascii="仿宋_GB2312" w:eastAsia="仿宋_GB2312" w:hAnsi="仿宋" w:hint="eastAsia"/>
                <w:sz w:val="24"/>
              </w:rPr>
              <w:t>主持召开班会</w:t>
            </w:r>
            <w:r>
              <w:rPr>
                <w:rFonts w:ascii="仿宋_GB2312" w:eastAsia="仿宋_GB2312" w:hAnsi="仿宋" w:hint="eastAsia"/>
                <w:sz w:val="24"/>
              </w:rPr>
              <w:t>和</w:t>
            </w:r>
            <w:r w:rsidRPr="00DD358E">
              <w:rPr>
                <w:rFonts w:ascii="仿宋_GB2312" w:eastAsia="仿宋_GB2312" w:hAnsi="仿宋" w:hint="eastAsia"/>
                <w:sz w:val="24"/>
              </w:rPr>
              <w:t>深入学生宿舍，每学期与每名同学谈话至少</w:t>
            </w:r>
            <w:r>
              <w:rPr>
                <w:rFonts w:ascii="仿宋_GB2312" w:eastAsia="仿宋_GB2312" w:hAnsi="仿宋" w:hint="eastAsia"/>
                <w:sz w:val="24"/>
              </w:rPr>
              <w:t>一</w:t>
            </w:r>
            <w:r w:rsidRPr="00DD358E">
              <w:rPr>
                <w:rFonts w:ascii="仿宋_GB2312" w:eastAsia="仿宋_GB2312" w:hAnsi="仿宋" w:hint="eastAsia"/>
                <w:sz w:val="24"/>
              </w:rPr>
              <w:t>次。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 w:hAnsi="仿宋"/>
                <w:sz w:val="24"/>
              </w:rPr>
            </w:pP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联系学生思想实际，针对性的开展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思想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教育活动，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能引导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学生树立正确的世界观、人生观和价值观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88281F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8281F"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88281F" w:rsidRDefault="003D75F1" w:rsidP="006A17FD">
            <w:pPr>
              <w:widowControl/>
              <w:shd w:val="clear" w:color="auto" w:fill="FFFFFF"/>
              <w:spacing w:line="29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能掌握</w:t>
            </w:r>
            <w:r w:rsidRPr="0088281F">
              <w:rPr>
                <w:rFonts w:ascii="仿宋_GB2312" w:eastAsia="仿宋_GB2312" w:hAnsi="宋体" w:cs="宋体" w:hint="eastAsia"/>
                <w:kern w:val="0"/>
                <w:sz w:val="24"/>
              </w:rPr>
              <w:t>学生心理变化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，开展</w:t>
            </w:r>
            <w:r w:rsidRPr="0088281F">
              <w:rPr>
                <w:rFonts w:ascii="仿宋_GB2312" w:eastAsia="仿宋_GB2312" w:hAnsi="宋体" w:cs="宋体" w:hint="eastAsia"/>
                <w:kern w:val="0"/>
                <w:sz w:val="24"/>
              </w:rPr>
              <w:t>心理辅导；心理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问题</w:t>
            </w:r>
            <w:r w:rsidRPr="0088281F">
              <w:rPr>
                <w:rFonts w:ascii="仿宋_GB2312" w:eastAsia="仿宋_GB2312" w:hAnsi="宋体" w:cs="宋体" w:hint="eastAsia"/>
                <w:kern w:val="0"/>
                <w:sz w:val="24"/>
              </w:rPr>
              <w:t>学生发现及时、处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</w:t>
            </w:r>
            <w:r w:rsidRPr="0088281F">
              <w:rPr>
                <w:rFonts w:ascii="仿宋_GB2312" w:eastAsia="仿宋_GB2312" w:hAnsi="宋体" w:cs="宋体" w:hint="eastAsia"/>
                <w:kern w:val="0"/>
                <w:sz w:val="24"/>
              </w:rPr>
              <w:t>得当。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Default="003D75F1" w:rsidP="006A17FD">
            <w:pPr>
              <w:jc w:val="center"/>
            </w:pPr>
            <w:r w:rsidRPr="00792951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日常管理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232209" w:rsidRDefault="003D75F1" w:rsidP="006A17FD">
            <w:pPr>
              <w:widowControl/>
              <w:shd w:val="clear" w:color="auto" w:fill="FFFFFF"/>
              <w:spacing w:line="29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日常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管理严格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规范，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班级学生违纪率低</w:t>
            </w:r>
            <w:r>
              <w:rPr>
                <w:rFonts w:ascii="仿宋_GB2312" w:eastAsia="仿宋_GB2312" w:hAnsi="仿宋" w:hint="eastAsia"/>
                <w:sz w:val="24"/>
              </w:rPr>
              <w:t>于5%，学生个人或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班级获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院</w:t>
            </w:r>
            <w:r w:rsidRPr="00890014">
              <w:rPr>
                <w:rFonts w:ascii="仿宋_GB2312" w:eastAsia="仿宋_GB2312" w:hAnsi="仿宋" w:hint="eastAsia"/>
                <w:sz w:val="24"/>
              </w:rPr>
              <w:t>级及以上各类奖励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890014">
              <w:rPr>
                <w:rFonts w:ascii="仿宋_GB2312" w:eastAsia="仿宋_GB2312" w:hAnsi="仿宋" w:hint="eastAsia"/>
                <w:sz w:val="24"/>
              </w:rPr>
              <w:t>项以上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学生综合测评、奖学金评定、贫困生资助等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得到学生认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可，各项工作完成效果好。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Default="003D75F1" w:rsidP="006A17FD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学风建设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DD358E" w:rsidRDefault="003D75F1" w:rsidP="006A17FD">
            <w:pPr>
              <w:widowControl/>
              <w:shd w:val="clear" w:color="auto" w:fill="FFFFFF"/>
              <w:spacing w:line="29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指导学生了解学科、专业，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帮助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学生做好课程选择、学业规划；</w:t>
            </w:r>
            <w:r w:rsidRPr="00DD358E">
              <w:rPr>
                <w:rFonts w:ascii="仿宋_GB2312" w:eastAsia="仿宋_GB2312" w:hAnsi="仿宋" w:hint="eastAsia"/>
                <w:sz w:val="24"/>
              </w:rPr>
              <w:t>定期开展学风建设活动</w:t>
            </w:r>
            <w:r>
              <w:rPr>
                <w:rFonts w:ascii="仿宋_GB2312" w:eastAsia="仿宋_GB2312" w:hAnsi="仿宋" w:hint="eastAsia"/>
                <w:sz w:val="24"/>
              </w:rPr>
              <w:t>；</w:t>
            </w:r>
            <w:r w:rsidRPr="00DD358E">
              <w:rPr>
                <w:rFonts w:ascii="仿宋_GB2312" w:eastAsia="仿宋_GB2312" w:hAnsi="仿宋" w:hint="eastAsia"/>
                <w:sz w:val="24"/>
              </w:rPr>
              <w:t>每月到所带班级听课</w:t>
            </w:r>
            <w:r>
              <w:rPr>
                <w:rFonts w:ascii="仿宋_GB2312" w:eastAsia="仿宋_GB2312" w:hAnsi="仿宋" w:hint="eastAsia"/>
                <w:sz w:val="24"/>
              </w:rPr>
              <w:t>至少1</w:t>
            </w:r>
            <w:r w:rsidRPr="00DD358E">
              <w:rPr>
                <w:rFonts w:ascii="仿宋_GB2312" w:eastAsia="仿宋_GB2312" w:hAnsi="仿宋" w:hint="eastAsia"/>
                <w:sz w:val="24"/>
              </w:rPr>
              <w:t>次</w:t>
            </w:r>
            <w:r>
              <w:rPr>
                <w:rFonts w:ascii="仿宋_GB2312" w:eastAsia="仿宋_GB2312" w:hAnsi="仿宋" w:hint="eastAsia"/>
                <w:sz w:val="24"/>
              </w:rPr>
              <w:t>；班级优秀奖学金获奖率高，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英语四级</w:t>
            </w:r>
            <w:r>
              <w:rPr>
                <w:rFonts w:ascii="仿宋_GB2312" w:eastAsia="仿宋_GB2312" w:hAnsi="仿宋" w:hint="eastAsia"/>
                <w:sz w:val="24"/>
              </w:rPr>
              <w:t>通过</w:t>
            </w:r>
            <w:r w:rsidRPr="00DD358E">
              <w:rPr>
                <w:rFonts w:ascii="仿宋_GB2312" w:eastAsia="仿宋_GB2312" w:hAnsi="仿宋" w:hint="eastAsia"/>
                <w:sz w:val="24"/>
              </w:rPr>
              <w:t>率高</w:t>
            </w:r>
            <w:r>
              <w:rPr>
                <w:rFonts w:ascii="仿宋_GB2312" w:eastAsia="仿宋_GB2312" w:hAnsi="仿宋" w:hint="eastAsia"/>
                <w:sz w:val="24"/>
              </w:rPr>
              <w:t>（高职学院除外），</w:t>
            </w:r>
            <w:r w:rsidRPr="00DD358E">
              <w:rPr>
                <w:rFonts w:ascii="仿宋_GB2312" w:eastAsia="仿宋_GB2312" w:hAnsi="仿宋" w:hint="eastAsia"/>
                <w:sz w:val="24"/>
              </w:rPr>
              <w:t>期末考试</w:t>
            </w:r>
            <w:r>
              <w:rPr>
                <w:rFonts w:ascii="仿宋_GB2312" w:eastAsia="仿宋_GB2312" w:hAnsi="仿宋" w:hint="eastAsia"/>
                <w:sz w:val="24"/>
              </w:rPr>
              <w:t>不及格</w:t>
            </w:r>
            <w:r w:rsidRPr="00DD358E">
              <w:rPr>
                <w:rFonts w:ascii="仿宋_GB2312" w:eastAsia="仿宋_GB2312" w:hAnsi="仿宋" w:hint="eastAsia"/>
                <w:sz w:val="24"/>
              </w:rPr>
              <w:t>率</w:t>
            </w:r>
            <w:r>
              <w:rPr>
                <w:rFonts w:ascii="仿宋_GB2312" w:eastAsia="仿宋_GB2312" w:hAnsi="仿宋" w:hint="eastAsia"/>
                <w:sz w:val="24"/>
              </w:rPr>
              <w:t>低，上课出勤率在95%以上。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792951" w:rsidRDefault="003D75F1" w:rsidP="006A17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</w:t>
            </w:r>
            <w:r w:rsidRPr="00DD358E">
              <w:rPr>
                <w:rFonts w:ascii="仿宋_GB2312" w:eastAsia="仿宋_GB2312" w:hAnsi="仿宋" w:hint="eastAsia"/>
                <w:sz w:val="24"/>
              </w:rPr>
              <w:t>活动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指导学生参加科学研究、社会实践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和其他学习活动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792951" w:rsidRDefault="003D75F1" w:rsidP="006A17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党团工作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DD358E" w:rsidRDefault="003D75F1" w:rsidP="006A17FD">
            <w:pPr>
              <w:widowControl/>
              <w:shd w:val="clear" w:color="auto" w:fill="FFFFFF"/>
              <w:spacing w:line="29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班级干部</w:t>
            </w:r>
            <w:r w:rsidRPr="00DD358E">
              <w:rPr>
                <w:rFonts w:ascii="仿宋_GB2312" w:eastAsia="仿宋_GB2312" w:hAnsi="宋体" w:cs="宋体" w:hint="eastAsia"/>
                <w:kern w:val="0"/>
                <w:sz w:val="24"/>
              </w:rPr>
              <w:t>选拔、配备科学合理，学生党员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发展严谨、规范。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Default="003D75F1" w:rsidP="006A17FD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就业工作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75F1" w:rsidRPr="00DD358E" w:rsidRDefault="003D75F1" w:rsidP="006A17FD">
            <w:pPr>
              <w:widowControl/>
              <w:shd w:val="clear" w:color="auto" w:fill="FFFFFF"/>
              <w:spacing w:line="29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重视就业工作，注重培养和提升学生的就业能力。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班主任意识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每月与专业课老师联系至少1次，每月主动与辅导员、学办主任或学生工作分管领导沟通工作至少2次</w:t>
            </w:r>
            <w:r w:rsidRPr="00DD358E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危机处理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能</w:t>
            </w:r>
            <w:r w:rsidRPr="00DD358E">
              <w:rPr>
                <w:rFonts w:ascii="仿宋_GB2312" w:eastAsia="仿宋_GB2312" w:hAnsi="仿宋" w:hint="eastAsia"/>
                <w:sz w:val="24"/>
              </w:rPr>
              <w:t>及时发现</w:t>
            </w:r>
            <w:r>
              <w:rPr>
                <w:rFonts w:ascii="仿宋_GB2312" w:eastAsia="仿宋_GB2312" w:hAnsi="仿宋" w:hint="eastAsia"/>
                <w:sz w:val="24"/>
              </w:rPr>
              <w:t>、处理学生出现的重大问题，一学期班级学生无恶性事件发生</w:t>
            </w:r>
            <w:r w:rsidRPr="00DD358E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D75F1" w:rsidRPr="00DD358E" w:rsidTr="006A17FD">
        <w:trPr>
          <w:jc w:val="center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Ansi="仿宋" w:hint="eastAsia"/>
                <w:sz w:val="24"/>
              </w:rPr>
              <w:t>创新工作</w:t>
            </w:r>
          </w:p>
        </w:tc>
        <w:tc>
          <w:tcPr>
            <w:tcW w:w="29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班主任在学生</w:t>
            </w:r>
            <w:r w:rsidRPr="00DD358E">
              <w:rPr>
                <w:rFonts w:ascii="仿宋_GB2312" w:eastAsia="仿宋_GB2312" w:hAnsi="仿宋" w:hint="eastAsia"/>
                <w:sz w:val="24"/>
              </w:rPr>
              <w:t>学业指导、</w:t>
            </w:r>
            <w:r>
              <w:rPr>
                <w:rFonts w:ascii="仿宋_GB2312" w:eastAsia="仿宋_GB2312" w:hAnsi="仿宋" w:hint="eastAsia"/>
                <w:sz w:val="24"/>
              </w:rPr>
              <w:t>职业生涯规划、学风建设以及学生管理</w:t>
            </w:r>
            <w:r w:rsidRPr="00DD358E">
              <w:rPr>
                <w:rFonts w:ascii="仿宋_GB2312" w:eastAsia="仿宋_GB2312" w:hAnsi="仿宋" w:hint="eastAsia"/>
                <w:sz w:val="24"/>
              </w:rPr>
              <w:t>等方面有创新，效果显著。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D358E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75F1" w:rsidRPr="00DD358E" w:rsidTr="006A17FD">
        <w:trPr>
          <w:trHeight w:val="413"/>
          <w:jc w:val="center"/>
        </w:trPr>
        <w:tc>
          <w:tcPr>
            <w:tcW w:w="430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D358E">
              <w:rPr>
                <w:rFonts w:ascii="仿宋_GB2312" w:eastAsia="仿宋_GB2312" w:hAnsi="仿宋" w:hint="eastAsia"/>
                <w:b/>
                <w:sz w:val="24"/>
              </w:rPr>
              <w:t>合</w:t>
            </w:r>
            <w:r w:rsidRPr="00DD358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DD358E">
              <w:rPr>
                <w:rFonts w:ascii="仿宋_GB2312" w:eastAsia="仿宋_GB2312" w:hAnsi="仿宋" w:hint="eastAsia"/>
                <w:b/>
                <w:sz w:val="24"/>
              </w:rPr>
              <w:t>计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5F1" w:rsidRPr="00DD358E" w:rsidRDefault="003D75F1" w:rsidP="006A17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D75F1" w:rsidRDefault="003D75F1" w:rsidP="003D75F1"/>
    <w:p w:rsidR="006215D9" w:rsidRDefault="006215D9">
      <w:pPr>
        <w:rPr>
          <w:rFonts w:hint="eastAsia"/>
        </w:rPr>
      </w:pPr>
      <w:bookmarkStart w:id="0" w:name="_GoBack"/>
      <w:bookmarkEnd w:id="0"/>
    </w:p>
    <w:sectPr w:rsidR="006215D9" w:rsidSect="008044F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E2" w:rsidRDefault="004425E2" w:rsidP="003D75F1">
      <w:r>
        <w:separator/>
      </w:r>
    </w:p>
  </w:endnote>
  <w:endnote w:type="continuationSeparator" w:id="0">
    <w:p w:rsidR="004425E2" w:rsidRDefault="004425E2" w:rsidP="003D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FF" w:rsidRDefault="004425E2" w:rsidP="008044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7FF" w:rsidRDefault="004425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FF" w:rsidRDefault="004425E2" w:rsidP="008044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5F1">
      <w:rPr>
        <w:rStyle w:val="a7"/>
        <w:noProof/>
      </w:rPr>
      <w:t>2</w:t>
    </w:r>
    <w:r>
      <w:rPr>
        <w:rStyle w:val="a7"/>
      </w:rPr>
      <w:fldChar w:fldCharType="end"/>
    </w:r>
  </w:p>
  <w:p w:rsidR="006237FF" w:rsidRDefault="004425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E2" w:rsidRDefault="004425E2" w:rsidP="003D75F1">
      <w:r>
        <w:separator/>
      </w:r>
    </w:p>
  </w:footnote>
  <w:footnote w:type="continuationSeparator" w:id="0">
    <w:p w:rsidR="004425E2" w:rsidRDefault="004425E2" w:rsidP="003D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FF" w:rsidRDefault="004425E2" w:rsidP="008044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1"/>
    <w:rsid w:val="003D75F1"/>
    <w:rsid w:val="004425E2"/>
    <w:rsid w:val="006215D9"/>
    <w:rsid w:val="00A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6E76"/>
  <w15:chartTrackingRefBased/>
  <w15:docId w15:val="{58454615-3162-4AB1-8E03-5B65756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D75F1"/>
    <w:rPr>
      <w:sz w:val="18"/>
      <w:szCs w:val="18"/>
    </w:rPr>
  </w:style>
  <w:style w:type="paragraph" w:styleId="a5">
    <w:name w:val="footer"/>
    <w:basedOn w:val="a"/>
    <w:link w:val="a6"/>
    <w:unhideWhenUsed/>
    <w:rsid w:val="003D7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D75F1"/>
    <w:rPr>
      <w:sz w:val="18"/>
      <w:szCs w:val="18"/>
    </w:rPr>
  </w:style>
  <w:style w:type="character" w:styleId="a7">
    <w:name w:val="page number"/>
    <w:basedOn w:val="a0"/>
    <w:rsid w:val="003D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</dc:creator>
  <cp:keywords/>
  <dc:description/>
  <cp:lastModifiedBy>李建</cp:lastModifiedBy>
  <cp:revision>2</cp:revision>
  <dcterms:created xsi:type="dcterms:W3CDTF">2016-12-06T02:55:00Z</dcterms:created>
  <dcterms:modified xsi:type="dcterms:W3CDTF">2016-12-06T02:56:00Z</dcterms:modified>
</cp:coreProperties>
</file>